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4057"/>
        <w:gridCol w:w="1067"/>
        <w:gridCol w:w="328"/>
        <w:gridCol w:w="1567"/>
      </w:tblGrid>
      <w:tr w14:paraId="2A509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95" w:type="dxa"/>
          <w:trHeight w:val="565" w:hRule="atLeast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382DFC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2F15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BF5F3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A06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28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9B5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lang w:val="en-US" w:eastAsia="zh-CN" w:bidi="ar-SA"/>
              </w:rPr>
              <w:t>2025年全国劳模生活困难补助金</w:t>
            </w:r>
          </w:p>
          <w:p w14:paraId="37713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lang w:val="en-US" w:eastAsia="zh-CN" w:bidi="ar-SA"/>
              </w:rPr>
              <w:t>申报汇总表</w:t>
            </w:r>
          </w:p>
        </w:tc>
      </w:tr>
      <w:tr w14:paraId="3ABEA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5C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9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B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拟补助（元）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3B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34BA3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AE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阚一林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26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原明光市啤酒厂职工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6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FB6B5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064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B5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戴桂辉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C3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原明光市军粮供应站职工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F2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5988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AF201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76B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B8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姚正军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B1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明光市紫阳乡魏渡村农民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10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24420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F9247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E58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A9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赵世来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C9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凤阳金星实业有限公司董事长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8C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7AE22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EA3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9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李家红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C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滁州霞客色纺环保有限公司工人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4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11388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F46F4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049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B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李国全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C2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安徽省琅琊山矿业总公司工人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11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4C3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前十月在职</w:t>
            </w:r>
          </w:p>
        </w:tc>
      </w:tr>
    </w:tbl>
    <w:p w14:paraId="4D906190"/>
    <w:p w14:paraId="509EF47D"/>
    <w:p w14:paraId="3DD4A62C"/>
    <w:p w14:paraId="552A87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90855"/>
    <w:rsid w:val="3009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2025-08-01T06:53:00Z</dcterms:created>
  <dc:creator>momo</dc:creator>
  <cp:lastModifiedBy>momo</cp:lastModifiedBy>
  <dcterms:modified xsi:type="dcterms:W3CDTF">2025-08-01T06:55:53Z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6EB8791BC54E4362BBC7492D3BA71D0E_11</vt:lpwstr>
  </property>
  <property fmtid="{D5CDD505-2E9C-101B-9397-08002B2CF9AE}" pid="4" name="KSOTemplateDocerSaveRecord">
    <vt:lpwstr>eyJoZGlkIjoiOTdkNTk4MTVlNThlZTI4ZjI2M2VhYmNjNjQxZWI3MDgiLCJ1c2VySWQiOiI1MDQ3MjcyMjcifQ==</vt:lpwstr>
  </property>
</Properties>
</file>